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11" w:rsidRPr="00841511" w:rsidRDefault="00841511" w:rsidP="00841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Podstawa programowa wychowania przedszkolnego dla przedszkoli oraz innych form wychowania przedszkolnego</w:t>
      </w:r>
    </w:p>
    <w:p w:rsidR="00841511" w:rsidRPr="00841511" w:rsidRDefault="00841511" w:rsidP="0084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wychowania przedszkolnego wskazuje cel wychowania przedszkolnego, zadania profilaktyczno-wychowawcze przedszkola, oddziału przedszkolnego zorganizowanego w szkole podstawowej i innej formie wychowania przedszkolnego, zwanych dalej „przedszkolami”, oraz efekty realizacji zadań w postaci celów osiąganych przez dzieci na zakończenie wychowania przedszkolnego.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przedszkola</w:t>
      </w:r>
    </w:p>
    <w:p w:rsidR="00841511" w:rsidRPr="00841511" w:rsidRDefault="00A46FDF" w:rsidP="0084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wielokierunkowej aktywności dziecka poprzez organizację warunków sprzyjających nabywaniu doświadczeń w fizycznym, emocjonalnym, społecznym i poznawczym obszarze jego rozwoju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dzieciom swobodny rozwój, zabawę i odpoczynek w poczuciu bezpieczeństwa.\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aktywności dziecka podnoszącej poziom integracji sensorycznej i umiejętności korzystania z rozwijających się procesów poznawczych.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samodzielnej dziecięcej eksploracji świata, dobór treści adekwatnych do poziomu rozwoju dziecka, jego możliwości percepcyjnych, wyobrażeń i rozumowania, z poszanowaniem indywidualnych potrzeb i zainteresowań.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poczucia wartości, indywidualność, oryginalność dziecka oraz potrzeby tworzenia relacji osobowych i uczestnictwa w grupie.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sytuacji sprzyjających rozwojowi nawyków i </w:t>
      </w:r>
      <w:proofErr w:type="spellStart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do samodzielności, dbania o zdrowie, sprawność ruchową i bezpieczeństwo, w tym bezpieczeństwo w ruchu drogowym.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i umożliwiających </w:t>
      </w: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poznanie wartości oraz norm odnoszących się do środowiska przyrodniczego, adekwatnych do etapu rozwoju dziecka.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wartości możliwych do zrozumienia na tym etapie rozwoju.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– zgodnie z potrzebami – umożliwiających dziecku poznawanie kultury i języka mniejszości narodowej lub etnicznej lub języka regionalnego – kaszubskiego.</w:t>
      </w:r>
    </w:p>
    <w:p w:rsidR="00841511" w:rsidRPr="00841511" w:rsidRDefault="00841511" w:rsidP="008415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Przygotowanie dzieci do posługiwania się językiem obcym nowożytnym nie dotyczy:</w:t>
      </w:r>
    </w:p>
    <w:p w:rsidR="00841511" w:rsidRPr="00841511" w:rsidRDefault="00A46FDF" w:rsidP="0084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841511" w:rsidRPr="00841511" w:rsidRDefault="00841511" w:rsidP="008415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</w:t>
      </w:r>
    </w:p>
    <w:p w:rsidR="00841511" w:rsidRPr="00841511" w:rsidRDefault="00841511" w:rsidP="008415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posiadających orzeczenie o potrzebie kształcenia specjalnego wydane ze względu na inne niż wymienione w pkt 1 rodzaje niepełnosprawności, o których mowa w przepisach wydanych na podstawie art. 127 ust. 19 pkt 2 ustawy z dnia 14 grudnia 2016 r. – Prawo oświatowe (Dz. U. z 2017 r. poz. 59), oraz jeżeli z indywidualnego programu edukacyjno-terapeutycznego wynika brak możliwości realizacji przygotowania do posługiwania się językiem obcym nowożytnym ze względu na indywidualne potrzeby rozwojowe i edukacyjne oraz możliwości psychofizyczne dziecka.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dziecka na koniec wychowania przedszkolnego</w:t>
      </w:r>
    </w:p>
    <w:p w:rsidR="00841511" w:rsidRPr="00841511" w:rsidRDefault="00A46FDF" w:rsidP="0084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841511" w:rsidRPr="00841511" w:rsidRDefault="00841511" w:rsidP="008415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Fizyczny obszar rozwoju dziecka.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przygotowane do podjęcia nauki w szkole:</w:t>
      </w:r>
    </w:p>
    <w:p w:rsidR="00841511" w:rsidRPr="00841511" w:rsidRDefault="00841511" w:rsidP="00841511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 potrzeby fizjologiczne, samodzielnie wykonuje podstawowe czynności higieniczne;</w:t>
      </w:r>
    </w:p>
    <w:p w:rsidR="00841511" w:rsidRPr="00841511" w:rsidRDefault="00841511" w:rsidP="00841511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czynności samoobsługowe: ubieranie się i rozbieranie, w tym czynności precyzyjne, np. zapinanie guzików, wiązanie sznurowadeł;</w:t>
      </w:r>
    </w:p>
    <w:p w:rsidR="00841511" w:rsidRPr="00841511" w:rsidRDefault="00841511" w:rsidP="00841511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 posiłki z użyciem sztućców, nakrywa do stołu i sprząta po posiłku;</w:t>
      </w:r>
    </w:p>
    <w:p w:rsidR="00841511" w:rsidRPr="00841511" w:rsidRDefault="00841511" w:rsidP="00841511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komunikuje potrzebę ruchu, odpoczynku itp.;</w:t>
      </w:r>
    </w:p>
    <w:p w:rsidR="00841511" w:rsidRPr="00841511" w:rsidRDefault="00841511" w:rsidP="00841511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 w zabawach ruchowych, w tym rytmicznych, muzycznych, naśladowczych, z przyborami lub bez nich; wykonuje różne formy ruchu: bieżne, skoczne, z </w:t>
      </w:r>
      <w:proofErr w:type="spellStart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czworakowaniem</w:t>
      </w:r>
      <w:proofErr w:type="spellEnd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, rzutne;</w:t>
      </w:r>
    </w:p>
    <w:p w:rsidR="00841511" w:rsidRPr="00841511" w:rsidRDefault="00841511" w:rsidP="00841511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inicjuje zabawy konstrukcyjne, majsterkuje, buduje, wykorzystując zabawki, materiały użytkowe, w tym materiał naturalny;</w:t>
      </w:r>
    </w:p>
    <w:p w:rsidR="00841511" w:rsidRPr="00841511" w:rsidRDefault="00841511" w:rsidP="00841511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czynności, takie jak: sprzątanie, pakowanie, trzymanie przedmiotów jedną ręką i oburącz, małych przedmiotów z wykorzystaniem odpowiednio ukształtowanych chwytów dłoni, używa chwytu pisarskiego podczas rysowania, kreślenia i pierwszych prób pisania;</w:t>
      </w:r>
    </w:p>
    <w:p w:rsidR="00841511" w:rsidRPr="00841511" w:rsidRDefault="00841511" w:rsidP="00841511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podstawowe ćwiczenia kształtujące nawyk utrzymania prawidłowej postawy ciała;</w:t>
      </w:r>
    </w:p>
    <w:p w:rsidR="00841511" w:rsidRPr="00841511" w:rsidRDefault="00841511" w:rsidP="00841511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sprawność ciała i koordynację w stopniu pozwalającym na rozpoczęcie systematycznej nauki czynności złożonych, takich jak czytanie i pisanie.</w:t>
      </w: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841511" w:rsidRPr="00841511" w:rsidRDefault="00841511" w:rsidP="008415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Emocjonalny obszar rozwoju dziecka.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przygotowane do podjęcia nauki w szkole: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podstawowe emocje, próbuje radzić sobie z ich przeżywaniem;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emocje swoje i innych osób;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przeżywa emocje w sposób umożliwiający mu adaptację w nowym otoczeniu, np. w nowej grupie dzieci, nowej grupie starszych dzieci, a także w nowej grupie dzieci i osób dorosłych;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swoje emocje i uczucia, używając charakterystycznych dla dziecka form wyrazu;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rozstaje się z rodzicami bez lęku, ma świadomość, że rozstanie takie bywa dłuższe lub krótsze;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emocje i uczucia przyjemne i nieprzyjemne, ma świadomość, że odczuwają i przeżywają je wszyscy ludzie;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szuka wsparcia w sytuacjach trudnych dla niego emocjonalnie; wdraża swoje własne strategie, wspierane przez osoby dorosłe lub rówieśników;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zauważa, że nie wszystkie przeżywane emocje i uczucia mogą być podstawą do podejmowania natychmiastowego działania, panuje nad nieprzyjemną emocją, np. podczas czekania na własną kolej w zabawie lub innej sytuacji;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wczuwa się w emocje i uczucia osób z najbliższego otoczenia;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dostrzega, że zwierzęta posiadają zdolność odczuwania, przejawia w stosunku do nich życzliwość i troskę;</w:t>
      </w:r>
    </w:p>
    <w:p w:rsidR="00841511" w:rsidRPr="00841511" w:rsidRDefault="00841511" w:rsidP="0084151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emocjonalną wartość otoczenia przyrodniczego jako źródła satysfakcji estetycznej.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1511" w:rsidRPr="00841511" w:rsidRDefault="00841511" w:rsidP="008415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Społeczny obszar rozwoju dziecka.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przygotowane do podjęcia nauki w szkole:</w:t>
      </w:r>
    </w:p>
    <w:p w:rsidR="00841511" w:rsidRPr="00841511" w:rsidRDefault="00841511" w:rsidP="00841511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 poczucie własnej wartości jako osoby, wyraża szacunek wobec innych osób i przestrzegając tych wartości, nawiązuje relacje rówieśnicze;</w:t>
      </w:r>
    </w:p>
    <w:p w:rsidR="00841511" w:rsidRPr="00841511" w:rsidRDefault="00841511" w:rsidP="00841511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odczuwa i wyjaśnia swoją przynależność do rodziny, narodu, grupy przedszkolnej, grupy chłopców, grupy dziewczynek oraz innych grup, np. grupy teatralnej, grupy sportowej;</w:t>
      </w:r>
    </w:p>
    <w:p w:rsidR="00841511" w:rsidRPr="00841511" w:rsidRDefault="00841511" w:rsidP="00841511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swoim imieniem, nazwiskiem, adresem;</w:t>
      </w:r>
    </w:p>
    <w:p w:rsidR="00841511" w:rsidRPr="00841511" w:rsidRDefault="00841511" w:rsidP="00841511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zwrotów grzecznościowych podczas powitania, pożegnania, sytuacji wymagającej przeproszenia i przyjęcia konsekwencji swojego zachowania;</w:t>
      </w:r>
    </w:p>
    <w:p w:rsidR="00841511" w:rsidRPr="00841511" w:rsidRDefault="00841511" w:rsidP="00841511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 swoje zachowanie w kontekście podjętych czynności i zadań oraz przyjętych norm grupowych; przyjmuje, respektuje i tworzy zasady zabawy w grupie, współdziała z dziećmi w zabawie, pracach użytecznych, podczas odpoczynku;</w:t>
      </w:r>
    </w:p>
    <w:p w:rsidR="00841511" w:rsidRPr="00841511" w:rsidRDefault="00841511" w:rsidP="00841511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nazywa i rozpoznaje wartości związane z umiejętnościami i </w:t>
      </w:r>
      <w:proofErr w:type="spellStart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zachowaniami</w:t>
      </w:r>
      <w:proofErr w:type="spellEnd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społecznymi, np. szacunek do dzieci i dorosłych, szacunek do ojczyzny, życzliwość okazywana dzieciom i dorosłym – obowiązkowość, przyjaźń, radość;</w:t>
      </w:r>
    </w:p>
    <w:p w:rsidR="00841511" w:rsidRPr="00841511" w:rsidRDefault="00841511" w:rsidP="00841511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respektuje prawa i obowiązki swoje oraz innych osób, zwracając uwagę na ich indywidualne potrzeby;</w:t>
      </w:r>
    </w:p>
    <w:p w:rsidR="00841511" w:rsidRPr="00841511" w:rsidRDefault="00841511" w:rsidP="00841511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obdarza uwagą inne dzieci i osoby dorosłe;</w:t>
      </w:r>
    </w:p>
    <w:p w:rsidR="00841511" w:rsidRPr="00841511" w:rsidRDefault="00841511" w:rsidP="00841511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komunikuje się z dziećmi i osobami dorosłymi, wykorzystując komunikaty werbalne i pozawerbalne; wyraża swoje oczekiwania społeczne wobec innego dziecka, grupy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Poznawczy obszar rozwoju dziecka.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przygotowane do podjęcia nauki w szkole: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odróżnia elementy świata fikcji od realnej rzeczywistości; byty rzeczywiste od medialnych, byty realistyczne od fikcyjnych;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litery, którymi jest zainteresowane na skutek zabawy i spontanicznych odkryć, odczytuje krótkie wyrazy utworzone z poznanych liter w formie napisów drukowanych dotyczące treści znajdujących zastosowanie w codziennej aktywności;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na pytania, opowiada o zdarzeniach z przedszkola, objaśnia kolejność zdarzeń w prostych historyjkach obrazkowych, układa historyjki obrazkowe, recytuje wierszyki, układa i rozwiązuje zagadki;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wykonuje własne eksperymenty językowe, nadaje znaczenie czynnościom, nazywa je, tworzy żarty językowe i sytuacyjne, uważnie słucha i nadaje znaczenie swym doświadczeniom;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kierunki i miejsca na kartce papieru;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obrazy, wyodrębnia i nazywa ich elementy, nazywa symbole i znaki znajdujące się w otoczeniu, wyjaśnia ich znaczenie;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klasyfikuje przedmioty według: wielkości, kształtu, koloru, przeznaczenia, układa przedmioty w grupy, szeregi, rytmy, odtwarza układy przedmiotów i tworzy własne, nadając im znaczenie, rozróżnia podstawowe figury geometryczne (koło, kwadrat, trójkąt, prostokąt);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eksperymentuje, szacuje, przewiduje, dokonuje pomiaru długości przedmiotów, wykorzystując np. dłoń, stopę, but;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kierunki i ustala położenie przedmiotów w stosunku do własnej osoby, a także w stosunku do innych przedmiotów, rozróżnia stronę lewą i prawą;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w zabawie i w trakcie wykonywania innych czynności pojęciami dotyczącymi następstwa czasu np. wczoraj, dzisiaj, jutro, rano, wieczorem, w tym nazwami pór roku, nazwami dni tygodnia i miesięcy;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modele monet i banknotów o niskich nominałach, porządkuje je, rozumie, do czego służą pieniądze w gospodarstwie domowym;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samodzielną aktywność poznawczą np. oglądanie książek, zagospodarowywanie przestrzeni własnymi pomysłami konstrukcyjnymi, korzystanie z nowoczesnej technologii itd.;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zawody wykonywane przez rodziców i osoby z najbliższego otoczenia, wyjaśnia, czym zajmuje się osoba wykonująca dany zawód;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</w:t>
      </w:r>
    </w:p>
    <w:p w:rsidR="00841511" w:rsidRPr="00841511" w:rsidRDefault="00841511" w:rsidP="00841511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</w:p>
    <w:p w:rsidR="00841511" w:rsidRPr="00841511" w:rsidRDefault="00841511" w:rsidP="0084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1511" w:rsidRPr="00841511" w:rsidRDefault="00841511" w:rsidP="00841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i sposób realizacji</w:t>
      </w:r>
    </w:p>
    <w:p w:rsidR="00841511" w:rsidRPr="00841511" w:rsidRDefault="00A46FDF" w:rsidP="0084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dotyczącymi zadań przedszkola nauczyciele organizują zajęcia wspierające rozwój dziecka. Wykorzystują do tego każdą sytuację i moment pobytu dziecka w przedszkolu, czyli tzw. zajęcia kierowane i niekierowane. Wszystkie doświadczenia dzieci płynące z organizacji pracy przedszkola są efektem realizacji programu wychowania przedszkolnego. Ważne są zatem zajęcia kierowane, jak i czas spożywania posiłków, czas przeznaczony na odpoczynek i charakter tego odpoczynku, uroczystości przedszkolne, wycieczki, ale i ubieranie, rozbieranie. Bardzo ważna jest samodzielna zabawa.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Przedstawione w podstawie programowej naturalne obszary rozwoju dziecka wskazują na konieczność uszanowania typowych dla tego okresu potrzeb rozwojowych, których spełnieniem powinna stać się dobrze zorganizowana zabawa, zarówno w budynku przedszkola, jak i na świeżym powietrzu. Naturalna zabawa dziecka wiąże się z doskonaleniem motoryki i zaspokojeniem potrzeby ruchu, dlatego organizacja zajęć na świeżym powietrzu powinna być elementem codziennej pracy z dzieckiem w każdej grupie wiekowej.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Nauczyciele, organizując zajęcia kierowane, biorą pod uwagę możliwości dzieci, ich oczekiwania poznawcze i potrzeby wyrażania swoich stanów emocjonalnych, komunikacji oraz chęci zabawy. Wykorzystują każdą naturalnie pojawiającą się sytuację edukacyjną prowadzącą do osiągnięcia dojrzałości szkolnej. Sytuacje edukacyjne wywołane np. oczekiwaniem poznania liter skutkują zabawami w ich rozpoznawaniu. Jeżeli dzieci w sposób naturalny są zainteresowane zabawami prowadzącymi do ćwiczeń czynności złożonych, takich jak liczenie, czytanie, a nawet pisanie, nauczyciel przygotowuje dzieci do wykonywania tychże czynności zgodnie z fizjologią i naturą pojawiania się tychże procesów.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jest miejscem, w którym poprzez zabawę dziecko poznaje alfabet liter drukowanych. Zabawa rozwija w dziecku oczekiwania poznawcze w tym zakresie i jest najlepszym rozwiązaniem metodycznym, które sprzyja jego rozwojowi. Zabawy przygotowujące do nauki pisania liter prowadzić powinny jedynie do optymalizacji napięcia mięśniowego, ćwiczeń planowania ruchu przy kreśleniu znaków o charakterze </w:t>
      </w:r>
      <w:proofErr w:type="spellStart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literopodobnym</w:t>
      </w:r>
      <w:proofErr w:type="spellEnd"/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, ćwiczeń czytania liniatury, wodzenia po śladzie i zapisu wybranego znaku graficznego. W trakcie wychowania przedszkolnego dziecko nie uczy się czynności złożonych z udziałem całej grupy, lecz przygotowuje się do nauki czytania i pisania oraz uczestniczy w procesie alfabetyzacji.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diagnozują, obserwują dzieci i twórczo organizują przestrzeń ich rozwoju, włączając do zabaw i doświadczeń przedszkolnych potencjał tkwiący w dzieciach oraz ich zaciekawienie elementami otoczenia.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Współczesny przedszkolak funkcjonuje w dynamicznym, szybko zmieniającym się otoczeniu, stąd przedszkole powinno stać się miejscem, w którym dziecko otrzyma pomoc w jego rozumieniu.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w przedszkolu jest czasem wypełnionym zabawą, która pod okiem specjalistów tworzy pole doświadczeń rozwojowych budujących dojrzałość szkolną. Nauczyciele zwracają uwagę na konieczność tworzenia stosownych nawyków ruchowych u dzieci, które będą niezbędne, aby rozpocząć naukę w szkole, a także na rolę poznawania wielozmysłowego. Szczególne znaczenie dla budowy dojrzałości szkolnej mają zajęcia rytmiki, które powinny być prowadzone w każdej grupie wiekowej oraz gimnastyki, ze szczególnym uwzględnieniem ćwiczeń zapobiegających wadom postawy.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systematycznie informują rodziców o postępach w rozwoju ich dziecka, zachęcają do współpracy w realizacji programu wychowania przedszkolnego oraz opracowują diagnozę dojrzałości szkolnej dla tych dzieci, które w danym roku mają rozpocząć naukę w szkole.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dzieci do posługiwania się językiem obcym nowożytnym powinno być włączone w różne działania realizowane w ramach programu wychowania przedszkolnego i powinno odbywać się przede wszystkim w formie zabawy. Należy stworzyć warunki umożliwiające dzieciom osłuchanie się z językiem obcym w różnych sytuacjach życia codziennego. Może to zostać zrealizowane m.in. poprzez kierowanie do dzieci bardzo prostych poleceń w języku obcym w toku różnych zajęć i zabaw, wspólną lekturę książeczek dla dzieci w języku obcym, włączanie do zajęć rymowanek, prostych wierszyków, piosenek oraz materiałów audiowizualnych w języku obcym. Nauczyciel prowadzący zajęcia z dziećmi powinien wykorzystać naturalne sytuacje wynikające ze swobodnej zabawy dzieci, aby powtórzyć lub zastosować w dalszej zabawie poznane przez dzieci słowa lub zwroty. Dokonując wyboru języka obcego </w:t>
      </w: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nowożytnego, do posługiwania się którym będą przygotowywane dzieci uczęszczające do przedszkola lub innej formy wychowania przedszkolnego, należy brać pod uwagę, jaki język obcy nowożytny jest nauczany w szkołach podstawowych na terenie danej gminy.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Aranżacja przestrzeni wpływa na aktywność wychowanków, dlatego proponuje się takie jej zagospodarowanie, które pozwoli dzieciom na podejmowanie różnorodnych form działania. Wskazane jest zorganizowanie stałych i czasowych kącików zainteresowań. Jako stałe proponuje się kąciki: czytelniczy, konstrukcyjny, artystyczny, przyrodniczy. Jako czasowe proponuje się kąciki związane z realizowaną tematyką, świętami okolicznościowymi, specyfiką pracy przedszkola.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Elementem przestrzeni są także zabawki i pomoce dydaktyczne wykorzystywane w motywowaniu dzieci do podejmowania samodzielnego działania, odkrywania zjawisk oraz zachodzących procesów, utrwalania zdobytej wiedzy i umiejętności, inspirowania do prowadzenia własnych eksperymentów. Istotne jest, aby każde dziecko miało możliwość korzystania z nich bez nieuzasadnionych ograniczeń czasowych.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Elementem przestrzeni w przedszkolu są odpowiednio wyposażone miejsca przeznaczone na odpoczynek dzieci (leżak, materac, mata, poduszka), jak również elementy wyposażenia odpowiednie dla dzieci o specjalnych potrzebach edukacyjnych.</w:t>
      </w:r>
    </w:p>
    <w:p w:rsidR="00841511" w:rsidRP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Estetyczna aranżacja wnętrz umożliwia celebrowanie posiłków (kulturalne, spokojne ich spożywanie połączone z nauką posługiwania się sztućcami), a także możliwość wybierania potraw przez dzieci (walory odżywcze i zdrowotne produktów), a nawet ich komponowania.</w:t>
      </w:r>
    </w:p>
    <w:p w:rsidR="00841511" w:rsidRDefault="00841511" w:rsidP="008415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11">
        <w:rPr>
          <w:rFonts w:ascii="Times New Roman" w:eastAsia="Times New Roman" w:hAnsi="Times New Roman" w:cs="Times New Roman"/>
          <w:sz w:val="24"/>
          <w:szCs w:val="24"/>
          <w:lang w:eastAsia="pl-PL"/>
        </w:rPr>
        <w:t>Aranżacja wnętrz umożliwia dzieciom podejmowanie prac porządkowych, np. po i przed posiłkami, po zakończonej zabawie, przed wyjściem na spacer.</w:t>
      </w:r>
    </w:p>
    <w:p w:rsidR="00A46FDF" w:rsidRDefault="00A46FDF" w:rsidP="00A46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FDF" w:rsidRDefault="00A46FDF" w:rsidP="00A46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FDF" w:rsidRDefault="00A46FDF" w:rsidP="00A46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FDF" w:rsidRPr="00A46FDF" w:rsidRDefault="00A46FDF" w:rsidP="00A46FD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6FD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Źródło:</w:t>
      </w:r>
    </w:p>
    <w:p w:rsidR="00A46FDF" w:rsidRPr="00A46FDF" w:rsidRDefault="00A46FDF" w:rsidP="00A4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FD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:rsidR="00A46FDF" w:rsidRPr="00A46FDF" w:rsidRDefault="00A46FDF" w:rsidP="00A4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46F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Dz.U. z 2017 r., poz. 356</w:t>
        </w:r>
      </w:hyperlink>
    </w:p>
    <w:p w:rsidR="00A46FDF" w:rsidRPr="00841511" w:rsidRDefault="00A46FDF" w:rsidP="00A46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A8B" w:rsidRDefault="00C94A8B"/>
    <w:sectPr w:rsidR="00C9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D2E"/>
    <w:multiLevelType w:val="multilevel"/>
    <w:tmpl w:val="06CC1CE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4638A"/>
    <w:multiLevelType w:val="multilevel"/>
    <w:tmpl w:val="FD9C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95197"/>
    <w:multiLevelType w:val="multilevel"/>
    <w:tmpl w:val="97F6395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66DE0"/>
    <w:multiLevelType w:val="multilevel"/>
    <w:tmpl w:val="CEEC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84B89"/>
    <w:multiLevelType w:val="multilevel"/>
    <w:tmpl w:val="0C5A527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32B38"/>
    <w:multiLevelType w:val="multilevel"/>
    <w:tmpl w:val="6EF04F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B0898"/>
    <w:multiLevelType w:val="multilevel"/>
    <w:tmpl w:val="A540F6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23256"/>
    <w:multiLevelType w:val="multilevel"/>
    <w:tmpl w:val="8E6C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863C0A"/>
    <w:multiLevelType w:val="multilevel"/>
    <w:tmpl w:val="36665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97D40"/>
    <w:multiLevelType w:val="multilevel"/>
    <w:tmpl w:val="9E56D1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8B2464"/>
    <w:multiLevelType w:val="multilevel"/>
    <w:tmpl w:val="778CB8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11"/>
    <w:rsid w:val="00841511"/>
    <w:rsid w:val="00A46FDF"/>
    <w:rsid w:val="00C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5253C-78DC-48E3-8DDC-25B6DD3D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stawaprogramowa.pl/files/D20170000356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3306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2021-11-30T10:10:00Z</dcterms:created>
  <dcterms:modified xsi:type="dcterms:W3CDTF">2022-01-05T10:15:00Z</dcterms:modified>
</cp:coreProperties>
</file>